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aramond" w:hAnsi="Garamond"/>
          <w:b/>
          <w:color w:val="FF0000"/>
          <w:sz w:val="36"/>
          <w:szCs w:val="32"/>
        </w:rPr>
      </w:pPr>
      <w:r>
        <w:rPr>
          <w:rFonts w:ascii="Garamond" w:hAnsi="Garamond"/>
          <w:b/>
          <w:color w:val="FF0000"/>
          <w:sz w:val="36"/>
          <w:szCs w:val="32"/>
        </w:rPr>
        <w:t>ENSEMBLE PAROISSIAL  DE CASTELSARRASIN- LA VILLE DIEU DU TEMPLE</w:t>
      </w:r>
    </w:p>
    <w:p>
      <w:pPr>
        <w:pStyle w:val="Normal"/>
        <w:jc w:val="center"/>
        <w:rPr>
          <w:rFonts w:ascii="Garamond" w:hAnsi="Garamond"/>
          <w:b/>
          <w:sz w:val="28"/>
          <w:szCs w:val="32"/>
        </w:rPr>
      </w:pPr>
      <w:r>
        <w:rPr>
          <w:rFonts w:ascii="Garamond" w:hAnsi="Garamond"/>
          <w:b/>
          <w:sz w:val="28"/>
          <w:szCs w:val="32"/>
        </w:rPr>
        <w:t>19, RUE DE LA RÉVOLUTION, 82100 CASTELSARRASIN</w:t>
      </w:r>
    </w:p>
    <w:p>
      <w:pPr>
        <w:pStyle w:val="Normal"/>
        <w:jc w:val="center"/>
        <w:rPr>
          <w:rFonts w:ascii="Garamond" w:hAnsi="Garamond"/>
          <w:b/>
          <w:sz w:val="28"/>
          <w:szCs w:val="32"/>
        </w:rPr>
      </w:pPr>
      <w:r>
        <w:rPr>
          <w:rFonts w:ascii="Garamond" w:hAnsi="Garamond"/>
          <w:b/>
          <w:sz w:val="28"/>
          <w:szCs w:val="32"/>
        </w:rPr>
        <w:t>2, PLACE DES TEMPLIERS, 82290 LA VILLE DIEU DU TEMPLE</w:t>
      </w:r>
    </w:p>
    <w:p>
      <w:pPr>
        <w:pStyle w:val="Normal"/>
        <w:jc w:val="center"/>
        <w:rPr>
          <w:rFonts w:ascii="Garamond" w:hAnsi="Garamond"/>
          <w:b/>
          <w:color w:val="FF0000"/>
          <w:sz w:val="2"/>
          <w:szCs w:val="32"/>
        </w:rPr>
      </w:pPr>
      <w:r>
        <w:rPr>
          <w:rFonts w:ascii="Garamond" w:hAnsi="Garamond"/>
          <w:b/>
          <w:color w:val="FF0000"/>
          <w:sz w:val="2"/>
          <w:szCs w:val="32"/>
        </w:rPr>
      </w:r>
    </w:p>
    <w:p>
      <w:pPr>
        <w:pStyle w:val="Normal"/>
        <w:jc w:val="center"/>
        <w:rPr>
          <w:rFonts w:ascii="Garamond" w:hAnsi="Garamond"/>
          <w:b/>
          <w:color w:val="FF0000"/>
          <w:sz w:val="40"/>
          <w:szCs w:val="32"/>
        </w:rPr>
      </w:pPr>
      <w:r>
        <w:rPr>
          <w:rFonts w:ascii="Garamond" w:hAnsi="Garamond"/>
          <w:b/>
          <w:color w:val="FF0000"/>
          <w:sz w:val="40"/>
          <w:szCs w:val="32"/>
        </w:rPr>
        <w:t>HORAIRES DES PERMANENCES</w:t>
      </w:r>
    </w:p>
    <w:tbl>
      <w:tblPr>
        <w:tblStyle w:val="Grilledutableau"/>
        <w:tblW w:w="15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1"/>
        <w:gridCol w:w="4617"/>
        <w:gridCol w:w="4199"/>
        <w:gridCol w:w="4765"/>
      </w:tblGrid>
      <w:tr>
        <w:trPr/>
        <w:tc>
          <w:tcPr>
            <w:tcW w:w="1771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color w:val="FF0000"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color w:val="FF0000"/>
                <w:kern w:val="0"/>
                <w:sz w:val="36"/>
                <w:szCs w:val="36"/>
                <w:lang w:val="fr-FR" w:eastAsia="en-US" w:bidi="ar-SA"/>
              </w:rPr>
              <w:t>JOURS</w:t>
            </w:r>
          </w:p>
        </w:tc>
        <w:tc>
          <w:tcPr>
            <w:tcW w:w="4617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color w:val="FF0000"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color w:val="FF0000"/>
                <w:kern w:val="0"/>
                <w:sz w:val="36"/>
                <w:szCs w:val="36"/>
                <w:lang w:val="fr-FR" w:eastAsia="en-US" w:bidi="ar-SA"/>
              </w:rPr>
              <w:t>LIEUX</w:t>
            </w:r>
          </w:p>
        </w:tc>
        <w:tc>
          <w:tcPr>
            <w:tcW w:w="4199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color w:val="FF0000"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color w:val="FF0000"/>
                <w:kern w:val="0"/>
                <w:sz w:val="36"/>
                <w:szCs w:val="36"/>
                <w:lang w:val="fr-FR" w:eastAsia="en-US" w:bidi="ar-SA"/>
              </w:rPr>
              <w:t>AVANT-MIDI</w:t>
            </w:r>
          </w:p>
        </w:tc>
        <w:tc>
          <w:tcPr>
            <w:tcW w:w="4765" w:type="dxa"/>
            <w:tcBorders/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color w:val="FF0000"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color w:val="FF0000"/>
                <w:kern w:val="0"/>
                <w:sz w:val="36"/>
                <w:szCs w:val="36"/>
                <w:lang w:val="fr-FR" w:eastAsia="en-US" w:bidi="ar-SA"/>
              </w:rPr>
              <w:t>APRÈS-MIDI</w:t>
            </w:r>
          </w:p>
        </w:tc>
      </w:tr>
      <w:tr>
        <w:trPr>
          <w:trHeight w:val="468" w:hRule="atLeast"/>
        </w:trPr>
        <w:tc>
          <w:tcPr>
            <w:tcW w:w="177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Mardi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Castelsarrasin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10 h 00 – 12 h 00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-</w:t>
            </w:r>
          </w:p>
        </w:tc>
      </w:tr>
      <w:tr>
        <w:trPr>
          <w:trHeight w:val="411" w:hRule="atLeast"/>
        </w:trPr>
        <w:tc>
          <w:tcPr>
            <w:tcW w:w="177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La Ville-Dieu-du Temple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10 h 00 – 12 h 00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Permanence du prêtre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15 h 00 - 17 h 00</w:t>
            </w:r>
          </w:p>
        </w:tc>
      </w:tr>
      <w:tr>
        <w:trPr>
          <w:trHeight w:val="318" w:hRule="atLeast"/>
        </w:trPr>
        <w:tc>
          <w:tcPr>
            <w:tcW w:w="177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Mercredi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Castelsarrasin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10 h 00 – 12 h 00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Permanence du Curé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15 h 00 - 17 h 00</w:t>
            </w:r>
          </w:p>
        </w:tc>
      </w:tr>
      <w:tr>
        <w:trPr>
          <w:trHeight w:val="580" w:hRule="atLeast"/>
        </w:trPr>
        <w:tc>
          <w:tcPr>
            <w:tcW w:w="177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La Ville-Dieu-du Temple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10 h 00 – 12 h 00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-</w:t>
            </w:r>
          </w:p>
        </w:tc>
      </w:tr>
      <w:tr>
        <w:trPr>
          <w:trHeight w:val="374" w:hRule="atLeast"/>
        </w:trPr>
        <w:tc>
          <w:tcPr>
            <w:tcW w:w="177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Jeudi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Castelsarrasin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10 h 00 – 12 h  00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177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La Ville-Dieu-du Temple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10 h 00 – 12 h  00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-</w:t>
            </w:r>
          </w:p>
        </w:tc>
      </w:tr>
      <w:tr>
        <w:trPr>
          <w:trHeight w:val="318" w:hRule="atLeast"/>
        </w:trPr>
        <w:tc>
          <w:tcPr>
            <w:tcW w:w="177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Vendredi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Castelsarrasin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10 h 00 – 12 h 00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-</w:t>
            </w:r>
          </w:p>
        </w:tc>
      </w:tr>
      <w:tr>
        <w:trPr>
          <w:trHeight w:val="580" w:hRule="atLeast"/>
        </w:trPr>
        <w:tc>
          <w:tcPr>
            <w:tcW w:w="177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La Ville-Dieu-du Temple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10 h 00 – 12 h 00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177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Samedi</w:t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Castelsarrasin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10 h 00 – 12 h 00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-</w:t>
            </w:r>
          </w:p>
        </w:tc>
      </w:tr>
      <w:tr>
        <w:trPr>
          <w:trHeight w:val="542" w:hRule="atLeast"/>
        </w:trPr>
        <w:tc>
          <w:tcPr>
            <w:tcW w:w="177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La Ville-Dieu-du Temple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  <w:tc>
          <w:tcPr>
            <w:tcW w:w="41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-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36"/>
                <w:szCs w:val="36"/>
                <w:lang w:val="fr-FR" w:eastAsia="en-US" w:bidi="ar-SA"/>
              </w:rPr>
            </w:r>
          </w:p>
        </w:tc>
      </w:tr>
      <w:tr>
        <w:trPr>
          <w:trHeight w:val="542" w:hRule="atLeast"/>
        </w:trPr>
        <w:tc>
          <w:tcPr>
            <w:tcW w:w="15352" w:type="dxa"/>
            <w:gridSpan w:val="4"/>
            <w:tcBorders/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aramond" w:hAnsi="Garamond"/>
                <w:b/>
                <w:color w:val="FF0000"/>
                <w:sz w:val="40"/>
                <w:szCs w:val="36"/>
                <w:u w:val="single"/>
              </w:rPr>
            </w:pPr>
            <w:r>
              <w:rPr>
                <w:rFonts w:eastAsia="Calibri" w:cs="" w:ascii="Garamond" w:hAnsi="Garamond"/>
                <w:b/>
                <w:kern w:val="0"/>
                <w:sz w:val="40"/>
                <w:szCs w:val="36"/>
                <w:lang w:val="fr-FR" w:eastAsia="en-US" w:bidi="ar-SA"/>
              </w:rPr>
              <w:t xml:space="preserve">                                 </w:t>
            </w:r>
            <w:r>
              <w:rPr>
                <w:rFonts w:eastAsia="Calibri" w:cs="" w:ascii="Garamond" w:hAnsi="Garamond"/>
                <w:b/>
                <w:color w:val="FF0000"/>
                <w:kern w:val="0"/>
                <w:sz w:val="40"/>
                <w:szCs w:val="36"/>
                <w:u w:val="single"/>
                <w:lang w:val="fr-FR" w:eastAsia="en-US" w:bidi="ar-SA"/>
              </w:rPr>
              <w:t>Pendant les vacances d’été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Garamond" w:hAnsi="Garamond"/>
                <w:b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22"/>
                <w:szCs w:val="3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aramond" w:hAnsi="Garamond"/>
                <w:b/>
                <w:sz w:val="40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40"/>
                <w:szCs w:val="36"/>
                <w:lang w:val="fr-FR" w:eastAsia="en-US" w:bidi="ar-SA"/>
              </w:rPr>
              <w:t>Les permanences se font uniquement les jeudis et vendredis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Garamond" w:hAnsi="Garamond"/>
                <w:b/>
                <w:sz w:val="40"/>
                <w:szCs w:val="36"/>
              </w:rPr>
            </w:pPr>
            <w:r>
              <w:rPr>
                <w:rFonts w:eastAsia="Calibri" w:cs="" w:ascii="Garamond" w:hAnsi="Garamond"/>
                <w:b/>
                <w:kern w:val="0"/>
                <w:sz w:val="40"/>
                <w:szCs w:val="36"/>
                <w:lang w:val="fr-FR" w:eastAsia="en-US" w:bidi="ar-SA"/>
              </w:rPr>
              <w:t>Les permanences du curé : sur rendez-vous</w:t>
            </w:r>
          </w:p>
        </w:tc>
      </w:tr>
    </w:tbl>
    <w:p>
      <w:pPr>
        <w:pStyle w:val="Normal"/>
        <w:rPr>
          <w:rFonts w:ascii="Garamond" w:hAnsi="Garamond"/>
          <w:b/>
          <w:sz w:val="18"/>
          <w:szCs w:val="36"/>
        </w:rPr>
      </w:pPr>
      <w:r>
        <w:rPr>
          <w:rFonts w:ascii="Garamond" w:hAnsi="Garamond"/>
          <w:b/>
          <w:sz w:val="18"/>
          <w:szCs w:val="36"/>
        </w:rPr>
      </w:r>
    </w:p>
    <w:p>
      <w:pPr>
        <w:pStyle w:val="Normal"/>
        <w:ind w:firstLine="708" w:left="2124"/>
        <w:rPr>
          <w:rFonts w:ascii="Garamond" w:hAnsi="Garamond"/>
          <w:b/>
          <w:color w:val="0070C0"/>
          <w:sz w:val="36"/>
          <w:szCs w:val="36"/>
          <w:u w:val="single"/>
        </w:rPr>
      </w:pPr>
      <w:r>
        <w:rPr>
          <w:rFonts w:ascii="Garamond" w:hAnsi="Garamond"/>
          <w:b/>
          <w:color w:val="0070C0"/>
          <w:sz w:val="36"/>
          <w:szCs w:val="36"/>
          <w:u w:val="single"/>
        </w:rPr>
        <w:t>Permanences</w:t>
      </w:r>
      <w:bookmarkStart w:id="0" w:name="_GoBack"/>
      <w:bookmarkEnd w:id="0"/>
      <w:r>
        <w:rPr>
          <w:rFonts w:ascii="Garamond" w:hAnsi="Garamond"/>
          <w:b/>
          <w:color w:val="0070C0"/>
          <w:sz w:val="36"/>
          <w:szCs w:val="36"/>
          <w:u w:val="single"/>
        </w:rPr>
        <w:t xml:space="preserve"> confessions + Adoration</w:t>
      </w:r>
    </w:p>
    <w:p>
      <w:pPr>
        <w:pStyle w:val="Normal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Tous les mardis de 17h 00 à 18h 00 (La Ville-Dieu-du-Temple) </w:t>
      </w:r>
    </w:p>
    <w:p>
      <w:pPr>
        <w:pStyle w:val="Normal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Tous les  vendredis de 17 h 00 à 18 h 00 (église St Jean)</w:t>
      </w:r>
    </w:p>
    <w:p>
      <w:pPr>
        <w:pStyle w:val="Normal"/>
        <w:rPr>
          <w:rFonts w:ascii="Garamond" w:hAnsi="Garamond"/>
          <w:b/>
          <w:sz w:val="12"/>
          <w:szCs w:val="36"/>
        </w:rPr>
      </w:pPr>
      <w:r>
        <w:rPr>
          <w:rFonts w:ascii="Garamond" w:hAnsi="Garamond"/>
          <w:b/>
          <w:sz w:val="12"/>
          <w:szCs w:val="36"/>
        </w:rPr>
      </w:r>
    </w:p>
    <w:p>
      <w:pPr>
        <w:pStyle w:val="Normal"/>
        <w:shd w:val="clear" w:color="auto" w:fill="92CDDC" w:themeFill="accent5" w:themeFillTint="99"/>
        <w:rPr>
          <w:rFonts w:ascii="Garamond" w:hAnsi="Garamond"/>
          <w:b/>
          <w:color w:val="FF0000"/>
          <w:sz w:val="36"/>
          <w:szCs w:val="34"/>
        </w:rPr>
      </w:pPr>
      <w:r>
        <w:rPr>
          <w:rFonts w:ascii="Garamond" w:hAnsi="Garamond"/>
          <w:b/>
          <w:sz w:val="36"/>
          <w:szCs w:val="34"/>
        </w:rPr>
        <w:t>Permanences baptêmes : tous les deuxièmes samedis des mois de 14 h 30 à 16 h 30</w:t>
      </w:r>
    </w:p>
    <w:p>
      <w:pPr>
        <w:pStyle w:val="Normal"/>
        <w:shd w:val="clear" w:color="auto" w:fill="92CDDC" w:themeFill="accent5" w:themeFillTint="99"/>
        <w:rPr>
          <w:rFonts w:ascii="Garamond" w:hAnsi="Garamond"/>
          <w:b/>
          <w:sz w:val="36"/>
          <w:szCs w:val="34"/>
        </w:rPr>
      </w:pPr>
      <w:r>
        <w:rPr>
          <w:rFonts w:ascii="Garamond" w:hAnsi="Garamond"/>
          <w:b/>
          <w:sz w:val="36"/>
          <w:szCs w:val="34"/>
        </w:rPr>
        <w:t>Permanences mariages : tous les troisièmes samedis des mois de 14 h 30 à 16 h 30</w:t>
      </w:r>
    </w:p>
    <w:p>
      <w:pPr>
        <w:pStyle w:val="Normal"/>
        <w:shd w:val="clear" w:color="auto" w:fill="92CDDC" w:themeFill="accent5" w:themeFillTint="99"/>
        <w:rPr>
          <w:rFonts w:ascii="Garamond" w:hAnsi="Garamond"/>
          <w:b/>
          <w:sz w:val="34"/>
          <w:szCs w:val="34"/>
        </w:rPr>
      </w:pPr>
      <w:r>
        <w:rPr>
          <w:rFonts w:ascii="Garamond" w:hAnsi="Garamond"/>
          <w:b/>
          <w:sz w:val="34"/>
          <w:szCs w:val="34"/>
        </w:rPr>
        <w:t xml:space="preserve">Pas de permanences baptêmes et mariages pendant les vacances de Toussaint, Noël, Pâques et d’été.  </w:t>
      </w:r>
    </w:p>
    <w:p>
      <w:pPr>
        <w:pStyle w:val="Normal"/>
        <w:rPr>
          <w:rFonts w:ascii="Garamond" w:hAnsi="Garamond"/>
          <w:b/>
          <w:color w:val="FF0000"/>
          <w:sz w:val="34"/>
          <w:szCs w:val="34"/>
        </w:rPr>
      </w:pPr>
      <w:r>
        <w:rPr>
          <w:rFonts w:ascii="Garamond" w:hAnsi="Garamond"/>
          <w:b/>
          <w:color w:val="FF0000"/>
          <w:sz w:val="34"/>
          <w:szCs w:val="34"/>
        </w:rPr>
      </w:r>
    </w:p>
    <w:p>
      <w:pPr>
        <w:pStyle w:val="Normal"/>
        <w:jc w:val="center"/>
        <w:rPr>
          <w:rFonts w:ascii="Garamond" w:hAnsi="Garamond"/>
          <w:b/>
          <w:color w:val="FF0000"/>
          <w:sz w:val="34"/>
          <w:szCs w:val="34"/>
        </w:rPr>
      </w:pPr>
      <w:r>
        <w:rPr>
          <w:rFonts w:ascii="Garamond" w:hAnsi="Garamond"/>
          <w:b/>
          <w:color w:val="FF0000"/>
          <w:sz w:val="34"/>
          <w:szCs w:val="34"/>
        </w:rPr>
        <w:t>Pour le sacrement des malades, les funérailles, l’accompagnement des familles en deuil ou tout autre accompagnement,  contacter directement :</w:t>
      </w:r>
    </w:p>
    <w:p>
      <w:pPr>
        <w:pStyle w:val="NoSpacing"/>
        <w:ind w:firstLine="708" w:left="2124"/>
        <w:rPr>
          <w:rFonts w:ascii="Garamond" w:hAnsi="Garamond"/>
          <w:b/>
          <w:color w:val="00B0F0"/>
          <w:sz w:val="34"/>
          <w:szCs w:val="34"/>
        </w:rPr>
      </w:pPr>
      <w:r>
        <w:rPr>
          <w:rFonts w:ascii="Garamond" w:hAnsi="Garamond"/>
          <w:b/>
          <w:sz w:val="34"/>
          <w:szCs w:val="34"/>
        </w:rPr>
        <w:t xml:space="preserve">Frère Elias NGENDABANYIKWA (Curé) : </w:t>
      </w:r>
      <w:r>
        <w:rPr>
          <w:rFonts w:ascii="Garamond" w:hAnsi="Garamond"/>
          <w:b/>
          <w:color w:val="00B0F0"/>
          <w:sz w:val="34"/>
          <w:szCs w:val="34"/>
        </w:rPr>
        <w:t>07 58 51 59 75</w:t>
      </w:r>
    </w:p>
    <w:p>
      <w:pPr>
        <w:pStyle w:val="NoSpacing"/>
        <w:rPr>
          <w:rFonts w:ascii="Garamond" w:hAnsi="Garamond"/>
          <w:b/>
          <w:sz w:val="16"/>
          <w:szCs w:val="34"/>
        </w:rPr>
      </w:pPr>
      <w:r>
        <w:rPr>
          <w:rFonts w:ascii="Garamond" w:hAnsi="Garamond"/>
          <w:b/>
          <w:sz w:val="16"/>
          <w:szCs w:val="34"/>
        </w:rPr>
      </w:r>
    </w:p>
    <w:p>
      <w:pPr>
        <w:pStyle w:val="NoSpacing"/>
        <w:ind w:firstLine="708" w:left="2124"/>
        <w:rPr>
          <w:rFonts w:ascii="Garamond" w:hAnsi="Garamond"/>
          <w:b/>
          <w:color w:val="00B0F0"/>
          <w:sz w:val="34"/>
          <w:szCs w:val="34"/>
        </w:rPr>
      </w:pPr>
      <w:r>
        <w:rPr>
          <w:rFonts w:ascii="Garamond" w:hAnsi="Garamond"/>
          <w:b/>
          <w:sz w:val="34"/>
          <w:szCs w:val="34"/>
        </w:rPr>
        <w:t xml:space="preserve">Frère Denis BUKURU (Vicaire) : </w:t>
      </w:r>
      <w:r>
        <w:rPr>
          <w:rFonts w:ascii="Garamond" w:hAnsi="Garamond"/>
          <w:b/>
          <w:color w:val="00B0F0"/>
          <w:sz w:val="34"/>
          <w:szCs w:val="34"/>
        </w:rPr>
        <w:t>07 50 10 09 55</w:t>
      </w:r>
    </w:p>
    <w:sectPr>
      <w:type w:val="nextPage"/>
      <w:pgSz w:w="16838" w:h="23811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62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81a36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7423a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e62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LibreOffice/25.2.4.3$Windows_X86_64 LibreOffice_project/33e196637044ead23f5c3226cde09b47731f7e27</Application>
  <AppVersion>15.0000</AppVersion>
  <Pages>1</Pages>
  <Words>278</Words>
  <Characters>1203</Characters>
  <CharactersWithSpaces>1474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2025-07-12T13:11:00Z</dcterms:created>
  <dc:creator>Utilisateur</dc:creator>
  <dc:description/>
  <dc:language>fr-FR</dc:language>
  <cp:lastModifiedBy>Utilisateur</cp:lastModifiedBy>
  <cp:lastPrinted>2025-07-12T17:54:00Z</cp:lastPrinted>
  <dcterms:modified xsi:type="dcterms:W3CDTF">2025-07-12T18:14:00Z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